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и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м </w:t>
      </w:r>
      <w:proofErr w:type="spellStart"/>
      <w:r w:rsidR="004C57D5">
        <w:rPr>
          <w:rFonts w:eastAsia="Arial"/>
          <w:b/>
          <w:kern w:val="3"/>
          <w:sz w:val="24"/>
          <w:szCs w:val="24"/>
          <w:lang w:eastAsia="zh-CN"/>
        </w:rPr>
        <w:t>Батенчука</w:t>
      </w:r>
      <w:proofErr w:type="spellEnd"/>
      <w:r w:rsidR="004C57D5">
        <w:rPr>
          <w:rFonts w:eastAsia="Arial"/>
          <w:b/>
          <w:kern w:val="3"/>
          <w:sz w:val="24"/>
          <w:szCs w:val="24"/>
          <w:lang w:eastAsia="zh-CN"/>
        </w:rPr>
        <w:t xml:space="preserve"> Е.Н., д. 25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A650B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6A650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6A650B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4C57D5">
        <w:rPr>
          <w:color w:val="000000"/>
          <w:kern w:val="3"/>
          <w:sz w:val="24"/>
          <w:szCs w:val="24"/>
          <w:lang w:eastAsia="zh-CN" w:bidi="hi-IN"/>
        </w:rPr>
        <w:t>теплоснабжения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C57D5">
        <w:rPr>
          <w:b/>
          <w:color w:val="000000"/>
          <w:kern w:val="3"/>
          <w:sz w:val="24"/>
          <w:szCs w:val="24"/>
          <w:lang w:eastAsia="zh-CN" w:bidi="hi-IN"/>
        </w:rPr>
        <w:t>2 799 250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412C2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C57D5">
        <w:rPr>
          <w:b/>
          <w:bCs/>
          <w:color w:val="000000"/>
          <w:kern w:val="3"/>
          <w:sz w:val="24"/>
          <w:szCs w:val="24"/>
          <w:lang w:eastAsia="zh-CN" w:bidi="hi-IN"/>
        </w:rPr>
        <w:t>71 988,75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C57D5">
        <w:rPr>
          <w:b/>
          <w:bCs/>
          <w:color w:val="000000"/>
          <w:kern w:val="3"/>
          <w:sz w:val="24"/>
          <w:szCs w:val="24"/>
          <w:lang w:eastAsia="zh-CN" w:bidi="hi-IN"/>
        </w:rPr>
        <w:t>47 992,50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424B"/>
    <w:rsid w:val="00CB44A2"/>
    <w:rsid w:val="00CD268F"/>
    <w:rsid w:val="00CE6CA8"/>
    <w:rsid w:val="00CE6F31"/>
    <w:rsid w:val="00D05B7A"/>
    <w:rsid w:val="00D33C58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0BE91-7BB6-49D2-BB7F-F2A175508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305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2024-06-27T09:25:00Z</dcterms:created>
  <dcterms:modified xsi:type="dcterms:W3CDTF">2024-06-27T09:25:00Z</dcterms:modified>
</cp:coreProperties>
</file>